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b/>
          <w:bCs/>
          <w:sz w:val="36"/>
          <w:szCs w:val="44"/>
        </w:rPr>
      </w:pPr>
      <w:r>
        <w:rPr>
          <w:rFonts w:eastAsia="方正小标宋简体"/>
          <w:b/>
          <w:bCs/>
          <w:sz w:val="36"/>
          <w:szCs w:val="44"/>
        </w:rPr>
        <w:t>2021年郑州市惠济区公开招聘事业单位工作人员</w:t>
      </w:r>
    </w:p>
    <w:p>
      <w:pPr>
        <w:spacing w:line="420" w:lineRule="exact"/>
        <w:jc w:val="center"/>
        <w:rPr>
          <w:rFonts w:eastAsia="方正小标宋简体"/>
          <w:b/>
          <w:sz w:val="36"/>
          <w:szCs w:val="44"/>
        </w:rPr>
      </w:pPr>
      <w:r>
        <w:rPr>
          <w:rFonts w:eastAsia="方正小标宋简体"/>
          <w:b/>
          <w:sz w:val="36"/>
          <w:szCs w:val="44"/>
        </w:rPr>
        <w:t>考试疫情防控告知暨承诺书</w:t>
      </w:r>
    </w:p>
    <w:p>
      <w:pPr>
        <w:spacing w:line="420" w:lineRule="exact"/>
        <w:jc w:val="center"/>
        <w:rPr>
          <w:rFonts w:eastAsia="楷体_GB2312"/>
          <w:sz w:val="24"/>
          <w:szCs w:val="24"/>
        </w:rPr>
      </w:pP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83"/>
        <w:gridCol w:w="662"/>
        <w:gridCol w:w="1424"/>
        <w:gridCol w:w="169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235" w:type="dxa"/>
            <w:vAlign w:val="center"/>
          </w:tcPr>
          <w:p>
            <w:pPr>
              <w:spacing w:line="340" w:lineRule="exact"/>
              <w:ind w:left="42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40" w:lineRule="exac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235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是否为境外或疫情多发地返乡人员</w:t>
            </w:r>
          </w:p>
        </w:tc>
        <w:tc>
          <w:tcPr>
            <w:tcW w:w="1283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是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hAnsi="仿宋" w:eastAsia="仿宋"/>
                <w:sz w:val="28"/>
                <w:szCs w:val="28"/>
              </w:rPr>
              <w:t>否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若是，是否隔离观察</w:t>
            </w:r>
            <w:r>
              <w:rPr>
                <w:rFonts w:eastAsia="仿宋"/>
                <w:b/>
                <w:bCs/>
                <w:sz w:val="28"/>
                <w:szCs w:val="28"/>
              </w:rPr>
              <w:t>14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00" w:type="dxa"/>
            <w:gridSpan w:val="5"/>
            <w:vAlign w:val="center"/>
          </w:tcPr>
          <w:p>
            <w:pPr>
              <w:spacing w:line="340" w:lineRule="exac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有无发热（</w:t>
            </w:r>
            <w:r>
              <w:rPr>
                <w:rFonts w:eastAsia="仿宋"/>
                <w:b/>
                <w:bCs/>
                <w:sz w:val="28"/>
                <w:szCs w:val="28"/>
              </w:rPr>
              <w:t>≥37.3°C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）、干咳、胸闷等不适症状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4" w:hRule="atLeast"/>
        </w:trPr>
        <w:tc>
          <w:tcPr>
            <w:tcW w:w="8944" w:type="dxa"/>
            <w:gridSpan w:val="6"/>
          </w:tcPr>
          <w:p>
            <w:pPr>
              <w:spacing w:line="340" w:lineRule="exact"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  <w:p>
            <w:pPr>
              <w:spacing w:line="340" w:lineRule="exact"/>
              <w:ind w:firstLine="548" w:firstLineChars="196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sz w:val="28"/>
                <w:szCs w:val="28"/>
              </w:rPr>
              <w:t>1.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近</w:t>
            </w:r>
            <w:r>
              <w:rPr>
                <w:rFonts w:eastAsia="仿宋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天内无境外、港台地区和中高风险地区旅居史；</w:t>
            </w:r>
          </w:p>
          <w:p>
            <w:pPr>
              <w:spacing w:line="340" w:lineRule="exact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近</w:t>
            </w:r>
            <w:r>
              <w:rPr>
                <w:rFonts w:eastAsia="仿宋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天内没有被诊断为新冠肺炎、疑似患者、密切接触者和密接的密接者；</w:t>
            </w:r>
          </w:p>
          <w:p>
            <w:pPr>
              <w:spacing w:line="340" w:lineRule="exact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sz w:val="28"/>
                <w:szCs w:val="28"/>
              </w:rPr>
              <w:t>3.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已治愈出院的确诊病例和已解除集中隔离医学观察的无症状感染者，尚在随访或医学观察期内的不得参考；</w:t>
            </w:r>
          </w:p>
          <w:p>
            <w:pPr>
              <w:spacing w:line="340" w:lineRule="exact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sz w:val="28"/>
                <w:szCs w:val="28"/>
              </w:rPr>
              <w:t>4.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近</w:t>
            </w:r>
            <w:r>
              <w:rPr>
                <w:rFonts w:eastAsia="仿宋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天内体温未</w:t>
            </w:r>
            <w:r>
              <w:rPr>
                <w:rFonts w:eastAsia="仿宋"/>
                <w:b w:val="0"/>
                <w:bCs w:val="0"/>
                <w:sz w:val="28"/>
                <w:szCs w:val="28"/>
              </w:rPr>
              <w:t>≥37.3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℃或未出现乏力、咳嗽、咳痰、咽痛、腹泻、呕吐、嗅觉或味觉减退等症状没有发热、持续干咳症状；</w:t>
            </w:r>
          </w:p>
          <w:p>
            <w:pPr>
              <w:spacing w:line="340" w:lineRule="exact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sz w:val="28"/>
                <w:szCs w:val="28"/>
              </w:rPr>
              <w:t>5.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近</w:t>
            </w:r>
            <w:r>
              <w:rPr>
                <w:rFonts w:eastAsia="仿宋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eastAsia="仿宋"/>
                <w:b w:val="0"/>
                <w:bCs w:val="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sz w:val="28"/>
                <w:szCs w:val="28"/>
              </w:rPr>
              <w:t>6.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近</w:t>
            </w:r>
            <w:r>
              <w:rPr>
                <w:rFonts w:eastAsia="仿宋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 w:val="0"/>
                <w:bCs w:val="0"/>
                <w:sz w:val="28"/>
                <w:szCs w:val="28"/>
              </w:rPr>
              <w:t>7.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近</w:t>
            </w:r>
            <w:r>
              <w:rPr>
                <w:rFonts w:eastAsia="仿宋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hAnsi="仿宋" w:eastAsia="仿宋"/>
                <w:b w:val="0"/>
                <w:bCs w:val="0"/>
                <w:sz w:val="28"/>
                <w:szCs w:val="28"/>
              </w:rPr>
              <w:t>天内没有与发热患者有过密切接触。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300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本人体温是否正常</w:t>
            </w:r>
            <w:bookmarkStart w:id="0" w:name="_GoBack"/>
            <w:bookmarkEnd w:id="0"/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是/否</w:t>
            </w:r>
          </w:p>
        </w:tc>
      </w:tr>
    </w:tbl>
    <w:p>
      <w:pPr>
        <w:spacing w:line="60" w:lineRule="exact"/>
        <w:rPr>
          <w:rFonts w:eastAsia="仿宋"/>
          <w:sz w:val="24"/>
          <w:szCs w:val="24"/>
        </w:rPr>
      </w:pPr>
    </w:p>
    <w:p>
      <w:pPr>
        <w:spacing w:line="340" w:lineRule="exact"/>
        <w:rPr>
          <w:rFonts w:eastAsia="仿宋"/>
          <w:sz w:val="24"/>
          <w:szCs w:val="24"/>
        </w:rPr>
      </w:pPr>
    </w:p>
    <w:p>
      <w:pPr>
        <w:spacing w:line="340" w:lineRule="exact"/>
        <w:rPr>
          <w:rFonts w:eastAsia="仿宋"/>
          <w:sz w:val="32"/>
          <w:szCs w:val="32"/>
        </w:rPr>
      </w:pPr>
    </w:p>
    <w:p>
      <w:pPr>
        <w:spacing w:line="340" w:lineRule="exact"/>
        <w:rPr>
          <w:rFonts w:eastAsia="仿宋"/>
          <w:sz w:val="32"/>
          <w:szCs w:val="32"/>
        </w:rPr>
      </w:pPr>
    </w:p>
    <w:p>
      <w:pPr>
        <w:spacing w:line="340" w:lineRule="exact"/>
        <w:rPr>
          <w:rFonts w:eastAsia="仿宋_GB2312"/>
          <w:spacing w:val="-35"/>
          <w:sz w:val="24"/>
          <w:szCs w:val="24"/>
        </w:rPr>
      </w:pPr>
      <w:r>
        <w:rPr>
          <w:rFonts w:hAnsi="仿宋" w:eastAsia="仿宋"/>
          <w:sz w:val="32"/>
          <w:szCs w:val="32"/>
        </w:rPr>
        <w:t>考生（签字）：</w:t>
      </w:r>
      <w:r>
        <w:rPr>
          <w:rFonts w:eastAsia="仿宋"/>
          <w:sz w:val="32"/>
          <w:szCs w:val="32"/>
        </w:rPr>
        <w:t xml:space="preserve">                     2022</w:t>
      </w:r>
      <w:r>
        <w:rPr>
          <w:rFonts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2"/>
  </w:compat>
  <w:rsids>
    <w:rsidRoot w:val="00172A27"/>
    <w:rsid w:val="00021BCD"/>
    <w:rsid w:val="00021D9F"/>
    <w:rsid w:val="0008108B"/>
    <w:rsid w:val="000A5C85"/>
    <w:rsid w:val="001011BB"/>
    <w:rsid w:val="00172A27"/>
    <w:rsid w:val="00203A3D"/>
    <w:rsid w:val="002D4BB1"/>
    <w:rsid w:val="00305C64"/>
    <w:rsid w:val="003E7A1A"/>
    <w:rsid w:val="004253FA"/>
    <w:rsid w:val="004E3BBD"/>
    <w:rsid w:val="004F2DE8"/>
    <w:rsid w:val="005309CB"/>
    <w:rsid w:val="00541382"/>
    <w:rsid w:val="00557490"/>
    <w:rsid w:val="00595A15"/>
    <w:rsid w:val="005C4CC6"/>
    <w:rsid w:val="00647FD1"/>
    <w:rsid w:val="00702DEB"/>
    <w:rsid w:val="00713866"/>
    <w:rsid w:val="007D59EC"/>
    <w:rsid w:val="00913440"/>
    <w:rsid w:val="009A5934"/>
    <w:rsid w:val="009D180C"/>
    <w:rsid w:val="00A0120C"/>
    <w:rsid w:val="00A23F3D"/>
    <w:rsid w:val="00AB7D46"/>
    <w:rsid w:val="00AC4B7D"/>
    <w:rsid w:val="00BB3DE0"/>
    <w:rsid w:val="00C07971"/>
    <w:rsid w:val="00CA1088"/>
    <w:rsid w:val="00CE12ED"/>
    <w:rsid w:val="00CF478B"/>
    <w:rsid w:val="00E61F26"/>
    <w:rsid w:val="00F307DB"/>
    <w:rsid w:val="00F66FAF"/>
    <w:rsid w:val="00FA796C"/>
    <w:rsid w:val="075B58D3"/>
    <w:rsid w:val="08154250"/>
    <w:rsid w:val="088038FF"/>
    <w:rsid w:val="113A7C69"/>
    <w:rsid w:val="15DB39A6"/>
    <w:rsid w:val="16A23F33"/>
    <w:rsid w:val="1D39247F"/>
    <w:rsid w:val="22100A09"/>
    <w:rsid w:val="23333A4E"/>
    <w:rsid w:val="239B2179"/>
    <w:rsid w:val="23FF441C"/>
    <w:rsid w:val="2401791F"/>
    <w:rsid w:val="2D2F09C8"/>
    <w:rsid w:val="3216448E"/>
    <w:rsid w:val="36DD529F"/>
    <w:rsid w:val="3B926392"/>
    <w:rsid w:val="3E066E05"/>
    <w:rsid w:val="40B75F3A"/>
    <w:rsid w:val="44A02199"/>
    <w:rsid w:val="47E64083"/>
    <w:rsid w:val="4D7B242B"/>
    <w:rsid w:val="518A0399"/>
    <w:rsid w:val="59B81BCF"/>
    <w:rsid w:val="5DD21CFB"/>
    <w:rsid w:val="5F0F3882"/>
    <w:rsid w:val="69C8489A"/>
    <w:rsid w:val="6BDECF78"/>
    <w:rsid w:val="6C2B4084"/>
    <w:rsid w:val="73C12E76"/>
    <w:rsid w:val="77DF94C6"/>
    <w:rsid w:val="7AEE5ABC"/>
    <w:rsid w:val="7B5641E6"/>
    <w:rsid w:val="7BB74CE5"/>
    <w:rsid w:val="7BEF61FF"/>
    <w:rsid w:val="7C1F16B1"/>
    <w:rsid w:val="7FBF3083"/>
    <w:rsid w:val="9BF7B6AE"/>
    <w:rsid w:val="BF7F32B4"/>
    <w:rsid w:val="BF7F8079"/>
    <w:rsid w:val="DBEFAC28"/>
    <w:rsid w:val="DDF6D0BD"/>
    <w:rsid w:val="FCCFA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2022-02-22T09:53:00Z</dcterms:created>
  <dc:creator>平淡是真</dc:creator>
  <cp:lastModifiedBy>Deep</cp:lastModifiedBy>
  <cp:lastPrinted>2022-02-16T19:19:00Z</cp:lastPrinted>
  <dcterms:modified xsi:type="dcterms:W3CDTF">2022-02-23T06:54:15Z</dcterms:modified>
  <dc:title>解放区 学校开学前两周学生健康及体温监测登记表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DA193433AC2647ACA647AB3ECFE6BB47</vt:lpwstr>
  </property>
</Properties>
</file>